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07" w:rsidRPr="00330126" w:rsidRDefault="000C1207" w:rsidP="000C1207">
      <w:pPr>
        <w:jc w:val="both"/>
        <w:rPr>
          <w:rFonts w:ascii="Arial" w:hAnsi="Arial" w:cs="Arial"/>
          <w:sz w:val="22"/>
          <w:szCs w:val="22"/>
        </w:rPr>
      </w:pPr>
      <w:r w:rsidRPr="00330126">
        <w:rPr>
          <w:rFonts w:ascii="Arial" w:hAnsi="Arial" w:cs="Arial"/>
          <w:sz w:val="22"/>
          <w:szCs w:val="22"/>
        </w:rPr>
        <w:t xml:space="preserve">Temeljem članka 19.a, stavka 2., alineje 10. Zakona o lokalnoj i područnoj (regionalnoj) samoupravi („Narodne novine“, broj 33/01, 60/01, 106/03, 129/05, 109/07, 86/08, 125/08, 28/10, 61/11 i 150/11) i članka 36. Statuta Grada Zadra („Narodne novine, broj 9/09, 28/01 i 3/13), gradonačelnik Grada Zadra objavljuje  </w:t>
      </w:r>
    </w:p>
    <w:p w:rsidR="000C1207" w:rsidRPr="00330126" w:rsidRDefault="000C1207" w:rsidP="000C1207">
      <w:pPr>
        <w:rPr>
          <w:rFonts w:ascii="Arial" w:hAnsi="Arial" w:cs="Arial"/>
          <w:sz w:val="22"/>
          <w:szCs w:val="22"/>
        </w:rPr>
      </w:pPr>
    </w:p>
    <w:p w:rsidR="000C1207" w:rsidRPr="00330126" w:rsidRDefault="000C1207" w:rsidP="000C1207">
      <w:pPr>
        <w:rPr>
          <w:rFonts w:ascii="Arial" w:hAnsi="Arial" w:cs="Arial"/>
          <w:sz w:val="22"/>
          <w:szCs w:val="22"/>
        </w:rPr>
      </w:pPr>
    </w:p>
    <w:p w:rsidR="000C1207" w:rsidRDefault="000C1207" w:rsidP="000C120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IZMJENU I DOPUNU</w:t>
      </w:r>
    </w:p>
    <w:p w:rsidR="000C1207" w:rsidRPr="00330126" w:rsidRDefault="000C1207" w:rsidP="000C1207">
      <w:pPr>
        <w:jc w:val="center"/>
        <w:rPr>
          <w:rFonts w:ascii="Arial" w:hAnsi="Arial" w:cs="Arial"/>
          <w:b/>
          <w:sz w:val="22"/>
          <w:szCs w:val="22"/>
        </w:rPr>
      </w:pPr>
      <w:r w:rsidRPr="00330126">
        <w:rPr>
          <w:rFonts w:ascii="Arial" w:hAnsi="Arial" w:cs="Arial"/>
          <w:b/>
          <w:sz w:val="22"/>
          <w:szCs w:val="22"/>
        </w:rPr>
        <w:t>NATJE</w:t>
      </w:r>
      <w:r>
        <w:rPr>
          <w:rFonts w:ascii="Arial" w:hAnsi="Arial" w:cs="Arial"/>
          <w:b/>
          <w:sz w:val="22"/>
          <w:szCs w:val="22"/>
        </w:rPr>
        <w:t>Č</w:t>
      </w:r>
      <w:r w:rsidRPr="00330126">
        <w:rPr>
          <w:rFonts w:ascii="Arial" w:hAnsi="Arial" w:cs="Arial"/>
          <w:b/>
          <w:sz w:val="22"/>
          <w:szCs w:val="22"/>
        </w:rPr>
        <w:t>AJ</w:t>
      </w:r>
      <w:r>
        <w:rPr>
          <w:rFonts w:ascii="Arial" w:hAnsi="Arial" w:cs="Arial"/>
          <w:b/>
          <w:sz w:val="22"/>
          <w:szCs w:val="22"/>
        </w:rPr>
        <w:t>A</w:t>
      </w:r>
    </w:p>
    <w:p w:rsidR="000C1207" w:rsidRPr="00330126" w:rsidRDefault="000C1207" w:rsidP="000C1207">
      <w:pPr>
        <w:jc w:val="center"/>
        <w:rPr>
          <w:rFonts w:ascii="Arial" w:hAnsi="Arial" w:cs="Arial"/>
          <w:b/>
          <w:sz w:val="22"/>
          <w:szCs w:val="22"/>
        </w:rPr>
      </w:pPr>
      <w:r w:rsidRPr="00330126">
        <w:rPr>
          <w:rFonts w:ascii="Arial" w:hAnsi="Arial" w:cs="Arial"/>
          <w:b/>
          <w:sz w:val="22"/>
          <w:szCs w:val="22"/>
        </w:rPr>
        <w:t>za pilot projekt sufinanciranja rekonstrukcije postojećeg sustava grijanja</w:t>
      </w:r>
      <w:r w:rsidRPr="00330126">
        <w:rPr>
          <w:rFonts w:ascii="Arial" w:hAnsi="Arial" w:cs="Arial"/>
          <w:sz w:val="22"/>
          <w:szCs w:val="22"/>
        </w:rPr>
        <w:t xml:space="preserve"> </w:t>
      </w:r>
      <w:r w:rsidRPr="00330126">
        <w:rPr>
          <w:rFonts w:ascii="Arial" w:hAnsi="Arial" w:cs="Arial"/>
          <w:b/>
          <w:sz w:val="22"/>
          <w:szCs w:val="22"/>
        </w:rPr>
        <w:t xml:space="preserve">u sustav grijanja na plin u </w:t>
      </w:r>
      <w:proofErr w:type="spellStart"/>
      <w:r w:rsidRPr="00330126">
        <w:rPr>
          <w:rFonts w:ascii="Arial" w:hAnsi="Arial" w:cs="Arial"/>
          <w:b/>
          <w:sz w:val="22"/>
          <w:szCs w:val="22"/>
        </w:rPr>
        <w:t>višestambenim</w:t>
      </w:r>
      <w:proofErr w:type="spellEnd"/>
      <w:r w:rsidRPr="00330126">
        <w:rPr>
          <w:rFonts w:ascii="Arial" w:hAnsi="Arial" w:cs="Arial"/>
          <w:b/>
          <w:sz w:val="22"/>
          <w:szCs w:val="22"/>
        </w:rPr>
        <w:t xml:space="preserve"> zgradama na području Grada Zadra za 2013. godinu</w:t>
      </w:r>
    </w:p>
    <w:p w:rsidR="00CD18CE" w:rsidRDefault="00CD18CE" w:rsidP="000C1207"/>
    <w:p w:rsidR="000C1207" w:rsidRDefault="000C1207" w:rsidP="000C1207"/>
    <w:p w:rsidR="000C1207" w:rsidRDefault="000C1207" w:rsidP="000C1207">
      <w:pPr>
        <w:pStyle w:val="Odlomakpopisa"/>
        <w:ind w:left="1080"/>
      </w:pPr>
    </w:p>
    <w:p w:rsidR="000C1207" w:rsidRPr="00BC2845" w:rsidRDefault="000C1207" w:rsidP="00BC2845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C2845">
        <w:rPr>
          <w:rFonts w:ascii="Arial" w:hAnsi="Arial" w:cs="Arial"/>
          <w:sz w:val="22"/>
          <w:szCs w:val="22"/>
        </w:rPr>
        <w:t>U točki II. Korisnici sredstava – iza alineje 7. dodaju se alineje 8. i 9. koje glase:</w:t>
      </w:r>
    </w:p>
    <w:p w:rsidR="000C1207" w:rsidRPr="00412A46" w:rsidRDefault="00BC2845" w:rsidP="000C1207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dostave </w:t>
      </w:r>
      <w:r w:rsidR="000C1207" w:rsidRPr="00412A46">
        <w:rPr>
          <w:rFonts w:ascii="Arial" w:hAnsi="Arial" w:cs="Arial"/>
          <w:b/>
          <w:sz w:val="22"/>
          <w:szCs w:val="22"/>
        </w:rPr>
        <w:t>dokaz o vlasništvu</w:t>
      </w:r>
    </w:p>
    <w:p w:rsidR="000C1207" w:rsidRDefault="002F732C" w:rsidP="000C1207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12A46">
        <w:rPr>
          <w:rFonts w:ascii="Arial" w:hAnsi="Arial" w:cs="Arial"/>
          <w:b/>
          <w:sz w:val="22"/>
          <w:szCs w:val="22"/>
        </w:rPr>
        <w:t>posjeduju odgovarajući pravomoćni akt kojim je dopušten</w:t>
      </w:r>
      <w:r w:rsidR="003E7C9D">
        <w:rPr>
          <w:rFonts w:ascii="Arial" w:hAnsi="Arial" w:cs="Arial"/>
          <w:b/>
          <w:sz w:val="22"/>
          <w:szCs w:val="22"/>
        </w:rPr>
        <w:t>o</w:t>
      </w:r>
      <w:r w:rsidR="00BC2845">
        <w:rPr>
          <w:rFonts w:ascii="Arial" w:hAnsi="Arial" w:cs="Arial"/>
          <w:b/>
          <w:sz w:val="22"/>
          <w:szCs w:val="22"/>
        </w:rPr>
        <w:t xml:space="preserve"> građ</w:t>
      </w:r>
      <w:r w:rsidR="003E7C9D">
        <w:rPr>
          <w:rFonts w:ascii="Arial" w:hAnsi="Arial" w:cs="Arial"/>
          <w:b/>
          <w:sz w:val="22"/>
          <w:szCs w:val="22"/>
        </w:rPr>
        <w:t>enje</w:t>
      </w:r>
      <w:r w:rsidRPr="00412A46">
        <w:rPr>
          <w:rFonts w:ascii="Arial" w:hAnsi="Arial" w:cs="Arial"/>
          <w:b/>
          <w:sz w:val="22"/>
          <w:szCs w:val="22"/>
        </w:rPr>
        <w:t xml:space="preserve"> objekta u kojem se vrši rekonstrukcija</w:t>
      </w:r>
      <w:r w:rsidRPr="002F732C">
        <w:rPr>
          <w:rFonts w:ascii="Arial" w:hAnsi="Arial" w:cs="Arial"/>
          <w:sz w:val="22"/>
          <w:szCs w:val="22"/>
        </w:rPr>
        <w:t>.</w:t>
      </w:r>
    </w:p>
    <w:p w:rsidR="002F732C" w:rsidRDefault="002F732C" w:rsidP="002F732C">
      <w:pPr>
        <w:rPr>
          <w:rFonts w:ascii="Arial" w:hAnsi="Arial" w:cs="Arial"/>
          <w:sz w:val="22"/>
          <w:szCs w:val="22"/>
        </w:rPr>
      </w:pPr>
    </w:p>
    <w:p w:rsidR="002F732C" w:rsidRPr="00BC2845" w:rsidRDefault="001D050E" w:rsidP="00BC2845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t</w:t>
      </w:r>
      <w:r w:rsidR="002F732C" w:rsidRPr="00BC2845">
        <w:rPr>
          <w:rFonts w:ascii="Arial" w:hAnsi="Arial" w:cs="Arial"/>
          <w:sz w:val="22"/>
          <w:szCs w:val="22"/>
        </w:rPr>
        <w:t>očk</w:t>
      </w:r>
      <w:r>
        <w:rPr>
          <w:rFonts w:ascii="Arial" w:hAnsi="Arial" w:cs="Arial"/>
          <w:sz w:val="22"/>
          <w:szCs w:val="22"/>
        </w:rPr>
        <w:t>i</w:t>
      </w:r>
      <w:r w:rsidR="002F732C" w:rsidRPr="00BC2845">
        <w:rPr>
          <w:rFonts w:ascii="Arial" w:hAnsi="Arial" w:cs="Arial"/>
          <w:sz w:val="22"/>
          <w:szCs w:val="22"/>
        </w:rPr>
        <w:t xml:space="preserve"> III. Sredstva za provedbu pilot projekta – </w:t>
      </w:r>
      <w:r w:rsidR="00412A46" w:rsidRPr="00BC2845">
        <w:rPr>
          <w:rFonts w:ascii="Arial" w:hAnsi="Arial" w:cs="Arial"/>
          <w:sz w:val="22"/>
          <w:szCs w:val="22"/>
        </w:rPr>
        <w:t>odjelj</w:t>
      </w:r>
      <w:r>
        <w:rPr>
          <w:rFonts w:ascii="Arial" w:hAnsi="Arial" w:cs="Arial"/>
          <w:sz w:val="22"/>
          <w:szCs w:val="22"/>
        </w:rPr>
        <w:t>ci</w:t>
      </w:r>
      <w:r w:rsidR="00412A46" w:rsidRPr="00BC2845">
        <w:rPr>
          <w:rFonts w:ascii="Arial" w:hAnsi="Arial" w:cs="Arial"/>
          <w:sz w:val="22"/>
          <w:szCs w:val="22"/>
        </w:rPr>
        <w:t xml:space="preserve"> 2. i 3. </w:t>
      </w:r>
      <w:r w:rsidR="002F732C" w:rsidRPr="00BC2845">
        <w:rPr>
          <w:rFonts w:ascii="Arial" w:hAnsi="Arial" w:cs="Arial"/>
          <w:sz w:val="22"/>
          <w:szCs w:val="22"/>
        </w:rPr>
        <w:t>mijenja</w:t>
      </w:r>
      <w:r w:rsidR="00412A46" w:rsidRPr="00BC2845">
        <w:rPr>
          <w:rFonts w:ascii="Arial" w:hAnsi="Arial" w:cs="Arial"/>
          <w:sz w:val="22"/>
          <w:szCs w:val="22"/>
        </w:rPr>
        <w:t>ju</w:t>
      </w:r>
      <w:r w:rsidR="002F732C" w:rsidRPr="00BC2845">
        <w:rPr>
          <w:rFonts w:ascii="Arial" w:hAnsi="Arial" w:cs="Arial"/>
          <w:sz w:val="22"/>
          <w:szCs w:val="22"/>
        </w:rPr>
        <w:t xml:space="preserve"> se i glas</w:t>
      </w:r>
      <w:r w:rsidR="00412A46" w:rsidRPr="00BC2845">
        <w:rPr>
          <w:rFonts w:ascii="Arial" w:hAnsi="Arial" w:cs="Arial"/>
          <w:sz w:val="22"/>
          <w:szCs w:val="22"/>
        </w:rPr>
        <w:t>e</w:t>
      </w:r>
      <w:r w:rsidR="002F732C" w:rsidRPr="00BC2845">
        <w:rPr>
          <w:rFonts w:ascii="Arial" w:hAnsi="Arial" w:cs="Arial"/>
          <w:sz w:val="22"/>
          <w:szCs w:val="22"/>
        </w:rPr>
        <w:t>:</w:t>
      </w:r>
    </w:p>
    <w:p w:rsidR="002F732C" w:rsidRPr="00330126" w:rsidRDefault="002F732C" w:rsidP="002F732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F732C" w:rsidRPr="00330126" w:rsidRDefault="002F732C" w:rsidP="002F732C">
      <w:pPr>
        <w:jc w:val="both"/>
        <w:rPr>
          <w:rFonts w:ascii="Arial" w:hAnsi="Arial" w:cs="Arial"/>
          <w:sz w:val="22"/>
          <w:szCs w:val="22"/>
        </w:rPr>
      </w:pPr>
      <w:r w:rsidRPr="00330126">
        <w:rPr>
          <w:rFonts w:ascii="Arial" w:hAnsi="Arial" w:cs="Arial"/>
          <w:sz w:val="22"/>
          <w:szCs w:val="22"/>
        </w:rPr>
        <w:t xml:space="preserve">Ukupno raspoloživi iznos </w:t>
      </w:r>
      <w:r>
        <w:rPr>
          <w:rFonts w:ascii="Arial" w:hAnsi="Arial" w:cs="Arial"/>
          <w:sz w:val="22"/>
          <w:szCs w:val="22"/>
        </w:rPr>
        <w:t>za sufinanciranje</w:t>
      </w:r>
      <w:r w:rsidRPr="00330126">
        <w:rPr>
          <w:rFonts w:ascii="Arial" w:hAnsi="Arial" w:cs="Arial"/>
          <w:sz w:val="22"/>
          <w:szCs w:val="22"/>
        </w:rPr>
        <w:t xml:space="preserve"> po ovom Natječaju može iznositi do </w:t>
      </w:r>
      <w:r>
        <w:rPr>
          <w:rFonts w:ascii="Arial" w:hAnsi="Arial" w:cs="Arial"/>
          <w:sz w:val="22"/>
          <w:szCs w:val="22"/>
        </w:rPr>
        <w:t>5</w:t>
      </w:r>
      <w:r w:rsidRPr="00330126">
        <w:rPr>
          <w:rFonts w:ascii="Arial" w:hAnsi="Arial" w:cs="Arial"/>
          <w:sz w:val="22"/>
          <w:szCs w:val="22"/>
        </w:rPr>
        <w:t xml:space="preserve">0% </w:t>
      </w:r>
      <w:r>
        <w:rPr>
          <w:rFonts w:ascii="Arial" w:hAnsi="Arial" w:cs="Arial"/>
          <w:sz w:val="22"/>
          <w:szCs w:val="22"/>
        </w:rPr>
        <w:t>prihvatljivih</w:t>
      </w:r>
      <w:r w:rsidRPr="00330126">
        <w:rPr>
          <w:rFonts w:ascii="Arial" w:hAnsi="Arial" w:cs="Arial"/>
          <w:sz w:val="22"/>
          <w:szCs w:val="22"/>
        </w:rPr>
        <w:t xml:space="preserve"> troškova ulaganja (s PDV-om)</w:t>
      </w:r>
      <w:r>
        <w:rPr>
          <w:rFonts w:ascii="Arial" w:hAnsi="Arial" w:cs="Arial"/>
          <w:sz w:val="22"/>
          <w:szCs w:val="22"/>
        </w:rPr>
        <w:t xml:space="preserve"> odnosno najviše do 500.000,00 kuna pri čemu će</w:t>
      </w:r>
      <w:r w:rsidRPr="003301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Grad Zadar sufinancirati </w:t>
      </w:r>
      <w:r w:rsidRPr="00412A46">
        <w:rPr>
          <w:rFonts w:ascii="Arial" w:hAnsi="Arial" w:cs="Arial"/>
          <w:b/>
          <w:sz w:val="22"/>
          <w:szCs w:val="22"/>
        </w:rPr>
        <w:t>najmanje</w:t>
      </w:r>
      <w:r>
        <w:rPr>
          <w:rFonts w:ascii="Arial" w:hAnsi="Arial" w:cs="Arial"/>
          <w:sz w:val="22"/>
          <w:szCs w:val="22"/>
        </w:rPr>
        <w:t xml:space="preserve"> 10% od navedenog iznosa odnosno najviše 100.000,00 kuna dok će se za preostali iznos zatražiti s</w:t>
      </w:r>
      <w:r w:rsidRPr="00330126">
        <w:rPr>
          <w:rFonts w:ascii="Arial" w:hAnsi="Arial" w:cs="Arial"/>
          <w:sz w:val="22"/>
          <w:szCs w:val="22"/>
        </w:rPr>
        <w:t>ufinanciranje od Fonda za zaštitu okoliša i energetsku učinkovitost.</w:t>
      </w:r>
    </w:p>
    <w:p w:rsidR="002F732C" w:rsidRDefault="002F732C" w:rsidP="002F732C">
      <w:pPr>
        <w:jc w:val="both"/>
        <w:rPr>
          <w:rFonts w:ascii="Arial" w:hAnsi="Arial" w:cs="Arial"/>
          <w:sz w:val="22"/>
          <w:szCs w:val="22"/>
        </w:rPr>
      </w:pPr>
    </w:p>
    <w:p w:rsidR="002F732C" w:rsidRDefault="002F732C" w:rsidP="002F732C">
      <w:pPr>
        <w:jc w:val="both"/>
        <w:rPr>
          <w:rFonts w:ascii="Arial" w:hAnsi="Arial" w:cs="Arial"/>
          <w:sz w:val="22"/>
          <w:szCs w:val="22"/>
        </w:rPr>
      </w:pPr>
      <w:r w:rsidRPr="00473921">
        <w:rPr>
          <w:rFonts w:ascii="Arial" w:hAnsi="Arial" w:cs="Arial"/>
          <w:sz w:val="22"/>
          <w:szCs w:val="22"/>
        </w:rPr>
        <w:t>Bespovratna sredstva dodijelit će se temeljem</w:t>
      </w:r>
      <w:r w:rsidRPr="0031508B">
        <w:rPr>
          <w:rFonts w:ascii="Arial" w:hAnsi="Arial" w:cs="Arial"/>
          <w:sz w:val="22"/>
          <w:szCs w:val="22"/>
        </w:rPr>
        <w:t xml:space="preserve"> ispostavlj</w:t>
      </w:r>
      <w:r>
        <w:rPr>
          <w:rFonts w:ascii="Arial" w:hAnsi="Arial" w:cs="Arial"/>
          <w:sz w:val="22"/>
          <w:szCs w:val="22"/>
        </w:rPr>
        <w:t>e</w:t>
      </w:r>
      <w:r w:rsidRPr="0031508B">
        <w:rPr>
          <w:rFonts w:ascii="Arial" w:hAnsi="Arial" w:cs="Arial"/>
          <w:sz w:val="22"/>
          <w:szCs w:val="22"/>
        </w:rPr>
        <w:t>nih računa</w:t>
      </w:r>
      <w:r w:rsidR="00412A46">
        <w:rPr>
          <w:rFonts w:ascii="Arial" w:hAnsi="Arial" w:cs="Arial"/>
          <w:sz w:val="22"/>
          <w:szCs w:val="22"/>
        </w:rPr>
        <w:t xml:space="preserve"> </w:t>
      </w:r>
      <w:r w:rsidR="00412A46" w:rsidRPr="00412A46">
        <w:rPr>
          <w:rFonts w:ascii="Arial" w:hAnsi="Arial" w:cs="Arial"/>
          <w:b/>
          <w:sz w:val="22"/>
          <w:szCs w:val="22"/>
        </w:rPr>
        <w:t>i/ili situacija</w:t>
      </w:r>
      <w:r w:rsidRPr="0031508B">
        <w:rPr>
          <w:rFonts w:ascii="Arial" w:hAnsi="Arial" w:cs="Arial"/>
          <w:sz w:val="22"/>
          <w:szCs w:val="22"/>
        </w:rPr>
        <w:t xml:space="preserve"> i ovjerenog zapisnika ovlaštenog izvođača radova da je sustav ugrađen prema uputama proizvođača te popunjen</w:t>
      </w:r>
      <w:r>
        <w:rPr>
          <w:rFonts w:ascii="Arial" w:hAnsi="Arial" w:cs="Arial"/>
          <w:sz w:val="22"/>
          <w:szCs w:val="22"/>
        </w:rPr>
        <w:t>ih</w:t>
      </w:r>
      <w:r w:rsidRPr="0031508B">
        <w:rPr>
          <w:rFonts w:ascii="Arial" w:hAnsi="Arial" w:cs="Arial"/>
          <w:sz w:val="22"/>
          <w:szCs w:val="22"/>
        </w:rPr>
        <w:t xml:space="preserve"> i ovjeren</w:t>
      </w:r>
      <w:r>
        <w:rPr>
          <w:rFonts w:ascii="Arial" w:hAnsi="Arial" w:cs="Arial"/>
          <w:sz w:val="22"/>
          <w:szCs w:val="22"/>
        </w:rPr>
        <w:t>ih</w:t>
      </w:r>
      <w:r w:rsidRPr="0031508B">
        <w:rPr>
          <w:rFonts w:ascii="Arial" w:hAnsi="Arial" w:cs="Arial"/>
          <w:sz w:val="22"/>
          <w:szCs w:val="22"/>
        </w:rPr>
        <w:t xml:space="preserve"> jamstven</w:t>
      </w:r>
      <w:r>
        <w:rPr>
          <w:rFonts w:ascii="Arial" w:hAnsi="Arial" w:cs="Arial"/>
          <w:sz w:val="22"/>
          <w:szCs w:val="22"/>
        </w:rPr>
        <w:t>ih</w:t>
      </w:r>
      <w:r w:rsidRPr="0031508B">
        <w:rPr>
          <w:rFonts w:ascii="Arial" w:hAnsi="Arial" w:cs="Arial"/>
          <w:sz w:val="22"/>
          <w:szCs w:val="22"/>
        </w:rPr>
        <w:t xml:space="preserve"> list</w:t>
      </w:r>
      <w:r>
        <w:rPr>
          <w:rFonts w:ascii="Arial" w:hAnsi="Arial" w:cs="Arial"/>
          <w:sz w:val="22"/>
          <w:szCs w:val="22"/>
        </w:rPr>
        <w:t>ov</w:t>
      </w:r>
      <w:r w:rsidRPr="0031508B">
        <w:rPr>
          <w:rFonts w:ascii="Arial" w:hAnsi="Arial" w:cs="Arial"/>
          <w:sz w:val="22"/>
          <w:szCs w:val="22"/>
        </w:rPr>
        <w:t xml:space="preserve">a i to za prihvatljive troškove ulaganja nastale nakon dana objave Natječaja. </w:t>
      </w:r>
    </w:p>
    <w:p w:rsidR="00BC2845" w:rsidRDefault="00BC2845" w:rsidP="002F732C">
      <w:pPr>
        <w:jc w:val="both"/>
        <w:rPr>
          <w:rFonts w:ascii="Arial" w:hAnsi="Arial" w:cs="Arial"/>
          <w:sz w:val="22"/>
          <w:szCs w:val="22"/>
        </w:rPr>
      </w:pPr>
    </w:p>
    <w:p w:rsidR="00BC2845" w:rsidRDefault="00BC2845" w:rsidP="001D050E">
      <w:pPr>
        <w:pStyle w:val="Odlomakpopisa"/>
        <w:numPr>
          <w:ilvl w:val="0"/>
          <w:numId w:val="3"/>
        </w:numPr>
        <w:ind w:left="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točki V. Obvezna natječajna dokumentacija – iza točke j) dodaje se točka k) koja glasi:</w:t>
      </w:r>
    </w:p>
    <w:p w:rsidR="00BC2845" w:rsidRDefault="00BC2845" w:rsidP="00BC2845">
      <w:pPr>
        <w:pStyle w:val="Odlomakpopisa"/>
        <w:ind w:left="1080"/>
        <w:jc w:val="both"/>
        <w:rPr>
          <w:rFonts w:ascii="Arial" w:hAnsi="Arial" w:cs="Arial"/>
          <w:sz w:val="22"/>
          <w:szCs w:val="22"/>
        </w:rPr>
      </w:pPr>
      <w:r w:rsidRPr="003E7C9D">
        <w:rPr>
          <w:rFonts w:ascii="Arial" w:hAnsi="Arial" w:cs="Arial"/>
          <w:b/>
          <w:sz w:val="22"/>
          <w:szCs w:val="22"/>
        </w:rPr>
        <w:t>k) pravomoćni akt kojim je dopušten</w:t>
      </w:r>
      <w:r w:rsidR="003E7C9D" w:rsidRPr="003E7C9D">
        <w:rPr>
          <w:rFonts w:ascii="Arial" w:hAnsi="Arial" w:cs="Arial"/>
          <w:b/>
          <w:sz w:val="22"/>
          <w:szCs w:val="22"/>
        </w:rPr>
        <w:t>o</w:t>
      </w:r>
      <w:r w:rsidRPr="003E7C9D">
        <w:rPr>
          <w:rFonts w:ascii="Arial" w:hAnsi="Arial" w:cs="Arial"/>
          <w:b/>
          <w:sz w:val="22"/>
          <w:szCs w:val="22"/>
        </w:rPr>
        <w:t xml:space="preserve"> gra</w:t>
      </w:r>
      <w:r w:rsidR="003E7C9D" w:rsidRPr="003E7C9D">
        <w:rPr>
          <w:rFonts w:ascii="Arial" w:hAnsi="Arial" w:cs="Arial"/>
          <w:b/>
          <w:sz w:val="22"/>
          <w:szCs w:val="22"/>
        </w:rPr>
        <w:t>đenje</w:t>
      </w:r>
      <w:r w:rsidRPr="003E7C9D">
        <w:rPr>
          <w:rFonts w:ascii="Arial" w:hAnsi="Arial" w:cs="Arial"/>
          <w:b/>
          <w:sz w:val="22"/>
          <w:szCs w:val="22"/>
        </w:rPr>
        <w:t xml:space="preserve"> </w:t>
      </w:r>
      <w:r w:rsidR="003E7C9D" w:rsidRPr="003E7C9D">
        <w:rPr>
          <w:rFonts w:ascii="Arial" w:hAnsi="Arial" w:cs="Arial"/>
          <w:b/>
          <w:sz w:val="22"/>
          <w:szCs w:val="22"/>
        </w:rPr>
        <w:t>objekta u kojem se vrši rekonstrukcija</w:t>
      </w:r>
      <w:r w:rsidR="003E7C9D">
        <w:rPr>
          <w:rFonts w:ascii="Arial" w:hAnsi="Arial" w:cs="Arial"/>
          <w:sz w:val="22"/>
          <w:szCs w:val="22"/>
        </w:rPr>
        <w:t>.</w:t>
      </w:r>
    </w:p>
    <w:p w:rsidR="001D050E" w:rsidRDefault="001D050E" w:rsidP="00BC2845">
      <w:pPr>
        <w:pStyle w:val="Odlomakpopisa"/>
        <w:ind w:left="1080"/>
        <w:jc w:val="both"/>
        <w:rPr>
          <w:rFonts w:ascii="Arial" w:hAnsi="Arial" w:cs="Arial"/>
          <w:sz w:val="22"/>
          <w:szCs w:val="22"/>
        </w:rPr>
      </w:pPr>
    </w:p>
    <w:p w:rsidR="001D050E" w:rsidRDefault="001D050E" w:rsidP="001D050E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1D050E">
        <w:rPr>
          <w:rFonts w:ascii="Arial" w:hAnsi="Arial" w:cs="Arial"/>
          <w:sz w:val="22"/>
          <w:szCs w:val="22"/>
        </w:rPr>
        <w:t xml:space="preserve"> Prijavnom obrascu – sadržaj prijave, </w:t>
      </w:r>
      <w:r>
        <w:rPr>
          <w:rFonts w:ascii="Arial" w:hAnsi="Arial" w:cs="Arial"/>
          <w:sz w:val="22"/>
          <w:szCs w:val="22"/>
        </w:rPr>
        <w:t>iza točke j) dodaje se točka k) koja glasi:</w:t>
      </w:r>
    </w:p>
    <w:p w:rsidR="001D050E" w:rsidRDefault="001D050E" w:rsidP="001D050E">
      <w:pPr>
        <w:pStyle w:val="Odlomakpopisa"/>
        <w:ind w:left="1080"/>
        <w:jc w:val="both"/>
        <w:rPr>
          <w:rFonts w:ascii="Arial" w:hAnsi="Arial" w:cs="Arial"/>
          <w:sz w:val="22"/>
          <w:szCs w:val="22"/>
        </w:rPr>
      </w:pPr>
    </w:p>
    <w:p w:rsidR="001D050E" w:rsidRPr="001D050E" w:rsidRDefault="001D050E" w:rsidP="001D050E">
      <w:pPr>
        <w:pStyle w:val="Odlomakpopisa"/>
        <w:ind w:left="1080"/>
        <w:jc w:val="both"/>
        <w:rPr>
          <w:rFonts w:ascii="Arial" w:hAnsi="Arial" w:cs="Arial"/>
          <w:sz w:val="22"/>
          <w:szCs w:val="22"/>
        </w:rPr>
      </w:pPr>
      <w:r w:rsidRPr="001D050E">
        <w:rPr>
          <w:rFonts w:ascii="Arial" w:hAnsi="Arial" w:cs="Arial"/>
          <w:sz w:val="22"/>
          <w:szCs w:val="22"/>
        </w:rPr>
        <w:t>k) pravomoćni akt kojim je dopušteno građenje objekta u kojem se vrši</w:t>
      </w:r>
      <w:r w:rsidRPr="003E7C9D">
        <w:rPr>
          <w:rFonts w:ascii="Arial" w:hAnsi="Arial" w:cs="Arial"/>
          <w:b/>
          <w:sz w:val="22"/>
          <w:szCs w:val="22"/>
        </w:rPr>
        <w:t xml:space="preserve"> </w:t>
      </w:r>
      <w:r w:rsidRPr="001D050E">
        <w:rPr>
          <w:rFonts w:ascii="Arial" w:hAnsi="Arial" w:cs="Arial"/>
          <w:sz w:val="22"/>
          <w:szCs w:val="22"/>
        </w:rPr>
        <w:t>rekonstrukcija.</w:t>
      </w:r>
    </w:p>
    <w:p w:rsidR="002F732C" w:rsidRPr="001D050E" w:rsidRDefault="002F732C" w:rsidP="002F732C"/>
    <w:p w:rsidR="00BC2845" w:rsidRPr="00BC2845" w:rsidRDefault="00BC2845" w:rsidP="00BC2845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C2845">
        <w:rPr>
          <w:rFonts w:ascii="Arial" w:hAnsi="Arial" w:cs="Arial"/>
          <w:sz w:val="22"/>
          <w:szCs w:val="22"/>
        </w:rPr>
        <w:t>Ostale točke Natječaja ostaju nepromijenjene.</w:t>
      </w:r>
    </w:p>
    <w:p w:rsidR="00BC2845" w:rsidRPr="00BC2845" w:rsidRDefault="00BC2845" w:rsidP="00BC2845">
      <w:pPr>
        <w:pStyle w:val="Odlomakpopisa"/>
        <w:ind w:left="1080"/>
        <w:rPr>
          <w:rFonts w:ascii="Arial" w:hAnsi="Arial" w:cs="Arial"/>
          <w:sz w:val="22"/>
          <w:szCs w:val="22"/>
        </w:rPr>
      </w:pPr>
    </w:p>
    <w:p w:rsidR="00BC2845" w:rsidRPr="00BC2845" w:rsidRDefault="00BC2845" w:rsidP="00BC2845">
      <w:pPr>
        <w:pStyle w:val="Odlomakpopis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C2845">
        <w:rPr>
          <w:rFonts w:ascii="Arial" w:hAnsi="Arial" w:cs="Arial"/>
          <w:sz w:val="22"/>
          <w:szCs w:val="22"/>
        </w:rPr>
        <w:t>Ove Izmjene i dopune Natječaja objavljene su na</w:t>
      </w:r>
      <w:r w:rsidR="00462858">
        <w:rPr>
          <w:rFonts w:ascii="Arial" w:hAnsi="Arial" w:cs="Arial"/>
          <w:sz w:val="22"/>
          <w:szCs w:val="22"/>
        </w:rPr>
        <w:t xml:space="preserve"> Internet stranici Grada Zadra </w:t>
      </w:r>
      <w:r w:rsidR="00675B9B">
        <w:rPr>
          <w:rFonts w:ascii="Arial" w:hAnsi="Arial" w:cs="Arial"/>
          <w:sz w:val="22"/>
          <w:szCs w:val="22"/>
        </w:rPr>
        <w:t>4</w:t>
      </w:r>
      <w:r w:rsidR="00462858">
        <w:rPr>
          <w:rFonts w:ascii="Arial" w:hAnsi="Arial" w:cs="Arial"/>
          <w:sz w:val="22"/>
          <w:szCs w:val="22"/>
        </w:rPr>
        <w:t>.srpn</w:t>
      </w:r>
      <w:r w:rsidRPr="00BC2845">
        <w:rPr>
          <w:rFonts w:ascii="Arial" w:hAnsi="Arial" w:cs="Arial"/>
          <w:sz w:val="22"/>
          <w:szCs w:val="22"/>
        </w:rPr>
        <w:t>ja 2013. godine.</w:t>
      </w:r>
    </w:p>
    <w:p w:rsidR="00BC2845" w:rsidRDefault="00BC2845" w:rsidP="00BC2845"/>
    <w:p w:rsidR="003E7C9D" w:rsidRDefault="003E7C9D" w:rsidP="00BC2845"/>
    <w:p w:rsidR="003E7C9D" w:rsidRDefault="003E7C9D" w:rsidP="00BC2845"/>
    <w:p w:rsidR="003E7C9D" w:rsidRPr="00330126" w:rsidRDefault="003E7C9D" w:rsidP="003E7C9D">
      <w:pPr>
        <w:tabs>
          <w:tab w:val="center" w:pos="4535"/>
        </w:tabs>
        <w:jc w:val="both"/>
        <w:rPr>
          <w:rFonts w:ascii="Arial" w:hAnsi="Arial" w:cs="Arial"/>
          <w:sz w:val="22"/>
          <w:szCs w:val="22"/>
        </w:rPr>
      </w:pPr>
      <w:r w:rsidRPr="00330126">
        <w:rPr>
          <w:rFonts w:ascii="Arial" w:hAnsi="Arial" w:cs="Arial"/>
          <w:sz w:val="22"/>
          <w:szCs w:val="22"/>
        </w:rPr>
        <w:t>Klasa: 351-01/13-01/</w:t>
      </w:r>
      <w:r>
        <w:rPr>
          <w:rFonts w:ascii="Arial" w:hAnsi="Arial" w:cs="Arial"/>
          <w:sz w:val="22"/>
          <w:szCs w:val="22"/>
        </w:rPr>
        <w:t>38</w:t>
      </w:r>
    </w:p>
    <w:p w:rsidR="003E7C9D" w:rsidRPr="00330126" w:rsidRDefault="003E7C9D" w:rsidP="003E7C9D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330126">
        <w:rPr>
          <w:rFonts w:ascii="Arial" w:hAnsi="Arial" w:cs="Arial"/>
          <w:sz w:val="22"/>
          <w:szCs w:val="22"/>
        </w:rPr>
        <w:t>Urbroj</w:t>
      </w:r>
      <w:proofErr w:type="spellEnd"/>
      <w:r w:rsidRPr="00330126">
        <w:rPr>
          <w:rFonts w:ascii="Arial" w:hAnsi="Arial" w:cs="Arial"/>
          <w:sz w:val="22"/>
          <w:szCs w:val="22"/>
        </w:rPr>
        <w:t>: 2198/01-1/4-13</w:t>
      </w:r>
      <w:r w:rsidRPr="00B90130">
        <w:rPr>
          <w:rFonts w:ascii="Arial" w:hAnsi="Arial" w:cs="Arial"/>
          <w:sz w:val="22"/>
          <w:szCs w:val="22"/>
        </w:rPr>
        <w:t>-</w:t>
      </w:r>
      <w:r w:rsidR="00151E05">
        <w:rPr>
          <w:rFonts w:ascii="Arial" w:hAnsi="Arial" w:cs="Arial"/>
          <w:sz w:val="22"/>
          <w:szCs w:val="22"/>
        </w:rPr>
        <w:t>6</w:t>
      </w:r>
    </w:p>
    <w:p w:rsidR="003E7C9D" w:rsidRPr="00330126" w:rsidRDefault="003E7C9D" w:rsidP="003E7C9D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330126">
        <w:rPr>
          <w:rFonts w:ascii="Arial" w:hAnsi="Arial" w:cs="Arial"/>
          <w:sz w:val="22"/>
          <w:szCs w:val="22"/>
        </w:rPr>
        <w:t>Zadar,</w:t>
      </w:r>
      <w:r w:rsidR="00462858">
        <w:rPr>
          <w:rFonts w:ascii="Arial" w:hAnsi="Arial" w:cs="Arial"/>
          <w:sz w:val="22"/>
          <w:szCs w:val="22"/>
        </w:rPr>
        <w:t xml:space="preserve"> </w:t>
      </w:r>
      <w:r w:rsidR="00675B9B">
        <w:rPr>
          <w:rFonts w:ascii="Arial" w:hAnsi="Arial" w:cs="Arial"/>
          <w:sz w:val="22"/>
          <w:szCs w:val="22"/>
        </w:rPr>
        <w:t>4</w:t>
      </w:r>
      <w:r w:rsidR="00462858">
        <w:rPr>
          <w:rFonts w:ascii="Arial" w:hAnsi="Arial" w:cs="Arial"/>
          <w:sz w:val="22"/>
          <w:szCs w:val="22"/>
        </w:rPr>
        <w:t>. srpnja</w:t>
      </w:r>
      <w:r w:rsidRPr="00330126">
        <w:rPr>
          <w:rFonts w:ascii="Arial" w:hAnsi="Arial" w:cs="Arial"/>
          <w:sz w:val="22"/>
          <w:szCs w:val="22"/>
        </w:rPr>
        <w:t xml:space="preserve"> 2013. </w:t>
      </w:r>
    </w:p>
    <w:p w:rsidR="003E7C9D" w:rsidRPr="00330126" w:rsidRDefault="003E7C9D" w:rsidP="003E7C9D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E7C9D" w:rsidRPr="00330126" w:rsidRDefault="003E7C9D" w:rsidP="003E7C9D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E7C9D" w:rsidRPr="000C1207" w:rsidRDefault="003E7C9D" w:rsidP="00462858">
      <w:pPr>
        <w:tabs>
          <w:tab w:val="left" w:pos="360"/>
        </w:tabs>
        <w:jc w:val="center"/>
      </w:pPr>
      <w:r w:rsidRPr="00330126">
        <w:rPr>
          <w:rFonts w:ascii="Arial" w:hAnsi="Arial" w:cs="Arial"/>
          <w:sz w:val="22"/>
          <w:szCs w:val="22"/>
        </w:rPr>
        <w:tab/>
      </w:r>
      <w:r w:rsidRPr="00330126">
        <w:rPr>
          <w:rFonts w:ascii="Arial" w:hAnsi="Arial" w:cs="Arial"/>
          <w:sz w:val="22"/>
          <w:szCs w:val="22"/>
        </w:rPr>
        <w:tab/>
      </w:r>
      <w:r w:rsidRPr="00330126">
        <w:rPr>
          <w:rFonts w:ascii="Arial" w:hAnsi="Arial" w:cs="Arial"/>
          <w:sz w:val="22"/>
          <w:szCs w:val="22"/>
        </w:rPr>
        <w:tab/>
      </w:r>
      <w:r w:rsidRPr="00330126">
        <w:rPr>
          <w:rFonts w:ascii="Arial" w:hAnsi="Arial" w:cs="Arial"/>
          <w:sz w:val="22"/>
          <w:szCs w:val="22"/>
        </w:rPr>
        <w:tab/>
      </w:r>
      <w:r w:rsidRPr="00330126">
        <w:rPr>
          <w:rFonts w:ascii="Arial" w:hAnsi="Arial" w:cs="Arial"/>
          <w:sz w:val="22"/>
          <w:szCs w:val="22"/>
        </w:rPr>
        <w:tab/>
      </w:r>
      <w:r w:rsidRPr="00330126">
        <w:rPr>
          <w:rFonts w:ascii="Arial" w:hAnsi="Arial" w:cs="Arial"/>
          <w:sz w:val="22"/>
          <w:szCs w:val="22"/>
        </w:rPr>
        <w:tab/>
        <w:t>GRADONAČELNIK GRADA ZADRA</w:t>
      </w:r>
    </w:p>
    <w:sectPr w:rsidR="003E7C9D" w:rsidRPr="000C1207" w:rsidSect="00CD1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1DE4"/>
    <w:multiLevelType w:val="hybridMultilevel"/>
    <w:tmpl w:val="8098EA7A"/>
    <w:lvl w:ilvl="0" w:tplc="DB305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D39B7"/>
    <w:multiLevelType w:val="hybridMultilevel"/>
    <w:tmpl w:val="0FCC6070"/>
    <w:lvl w:ilvl="0" w:tplc="B10EF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46D8C"/>
    <w:multiLevelType w:val="hybridMultilevel"/>
    <w:tmpl w:val="8E54D9D2"/>
    <w:lvl w:ilvl="0" w:tplc="62B88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1207"/>
    <w:rsid w:val="000040E1"/>
    <w:rsid w:val="000C1207"/>
    <w:rsid w:val="000F55F5"/>
    <w:rsid w:val="001135FE"/>
    <w:rsid w:val="00151E05"/>
    <w:rsid w:val="001C4A1F"/>
    <w:rsid w:val="001D050E"/>
    <w:rsid w:val="001F2FBD"/>
    <w:rsid w:val="002F732C"/>
    <w:rsid w:val="003074AC"/>
    <w:rsid w:val="003E7C9D"/>
    <w:rsid w:val="00403D5F"/>
    <w:rsid w:val="00412A46"/>
    <w:rsid w:val="00462858"/>
    <w:rsid w:val="0056635F"/>
    <w:rsid w:val="00595158"/>
    <w:rsid w:val="00675B9B"/>
    <w:rsid w:val="00694D37"/>
    <w:rsid w:val="007D1AAC"/>
    <w:rsid w:val="008969D9"/>
    <w:rsid w:val="008C1218"/>
    <w:rsid w:val="00910602"/>
    <w:rsid w:val="00985E98"/>
    <w:rsid w:val="009C7806"/>
    <w:rsid w:val="00BC2845"/>
    <w:rsid w:val="00CD18CE"/>
    <w:rsid w:val="00D81962"/>
    <w:rsid w:val="00E8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1146" w:hanging="4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0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1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Zadar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ZKlaric</dc:creator>
  <cp:keywords/>
  <dc:description/>
  <cp:lastModifiedBy>ZKlaric</cp:lastModifiedBy>
  <cp:revision>8</cp:revision>
  <cp:lastPrinted>2013-06-24T09:38:00Z</cp:lastPrinted>
  <dcterms:created xsi:type="dcterms:W3CDTF">2013-06-24T07:16:00Z</dcterms:created>
  <dcterms:modified xsi:type="dcterms:W3CDTF">2013-07-04T09:23:00Z</dcterms:modified>
</cp:coreProperties>
</file>